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83" w:rsidRPr="004270D7" w:rsidRDefault="00BB0383" w:rsidP="00FB26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 xml:space="preserve"> «Активные формы работы с педагогическими кадрами в ДОУ».</w:t>
      </w:r>
    </w:p>
    <w:p w:rsidR="00BB0383" w:rsidRPr="004270D7" w:rsidRDefault="00BB0383" w:rsidP="004270D7">
      <w:pPr>
        <w:spacing w:line="280" w:lineRule="exact"/>
        <w:ind w:left="4859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«Плохой хозяин растит сорняк, хороший выращивает рис,         умный культивирует почву, дальновидный воспитывает работника»     И.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Иманцуми</w:t>
      </w:r>
      <w:proofErr w:type="spellEnd"/>
    </w:p>
    <w:p w:rsidR="00BB0383" w:rsidRDefault="00BB0383" w:rsidP="004270D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Актуальность проблемы подготовки высококвалифицированного, свободно мыслящего, активно действующего воспитателя на современном этапе в связи с возрождающимся подходом к человеку как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самоценности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очевидна для всех. Помочь воспитателю овладеть новым педагогическим мышлением, готовностью к решению сложных задач в системе образования, к повышению своего педагогического мастерства призвана специально организованная методическая работа.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Методическая работа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– в дошкольном учреждении – это целостная, основанная на достижениях науки и передового педагогического опыта система взаимосвязанных мер, направленных на всесторонне повышение квалификации и профессионального мастерства каждого воспитателя и коллектива в целом.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Задача заведующего и 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заместителя по УВР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дошкольного учреждения заключается в том, чтобы выработать систему, найти доступные и вместе с тем эффективные формы и методы повышения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педмастерства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Сложность и многообразие целей и задач методической работы в современном дошкольном учреждении, разносторонний характер её содержания, особенности каждого ДОУ требуют разнообразия методических форм работы с кадр</w:t>
      </w:r>
      <w:r>
        <w:rPr>
          <w:rFonts w:ascii="Times New Roman" w:hAnsi="Times New Roman"/>
          <w:color w:val="000000"/>
          <w:sz w:val="28"/>
          <w:szCs w:val="28"/>
        </w:rPr>
        <w:t xml:space="preserve">ами и их оптимального сочетании. </w:t>
      </w:r>
      <w:r w:rsidRPr="004270D7">
        <w:rPr>
          <w:rFonts w:ascii="Times New Roman" w:hAnsi="Times New Roman"/>
          <w:color w:val="000000"/>
          <w:sz w:val="28"/>
          <w:szCs w:val="28"/>
        </w:rPr>
        <w:t>В последние годы ведутся активные поиски новых, нетрадиционных форм методической работы. Однако сами по себе, безотносительно к содержанию повышения квалификации педагога, формы работы не могут гарантировать творческого подхода. Нет и не может быть деления форм на новые и старые, современные и несовременные, поскольку каждая из них отвечает определённому содержанию. Любая традиционная форма может быть активной, если она грамотно используется и реализует информационную, ориентирующую и развивающую функции.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Центральным звеном в организации всей методической работы, «школой педагогического мастерства» является педагогический совет.</w:t>
      </w:r>
    </w:p>
    <w:p w:rsidR="00BB0383" w:rsidRPr="004270D7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32"/>
          <w:szCs w:val="28"/>
        </w:rPr>
        <w:t>Педагогический совет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– это постоянно действующий коллегиальный орган самоуправления педагогических работников. С его помощью осуществляется управление развитием ДОУ.</w:t>
      </w:r>
    </w:p>
    <w:p w:rsidR="00BB0383" w:rsidRPr="004270D7" w:rsidRDefault="00BB0383" w:rsidP="004270D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lastRenderedPageBreak/>
        <w:t>Педсовет как высший орган руководства всем воспитательно-образовательным процессом решает конкретные задачи дошкольного учреждения. Его деятельность определяется Положением о педагогическом совете ДОУ.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Тематика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педсоветов обозначается в годовом плане ДОУ. При необходимости в него вносятся дополнения и уточнения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 xml:space="preserve">. Главным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вопросом повестки дня бывают результаты работы педагогов: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уровень развития воспитанников, состояние их здоровья, развитие форм совместной работы педагогов и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Главная цель педагогического совета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– 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Современный педагогический совет является полифункциональным (функции – лат., обязанность, круг деятельности, назначения).</w:t>
      </w:r>
    </w:p>
    <w:p w:rsidR="00BB0383" w:rsidRPr="004270D7" w:rsidRDefault="00BB0383" w:rsidP="004270D7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Функции педагогического совета</w:t>
      </w:r>
      <w:r w:rsidRPr="004270D7">
        <w:rPr>
          <w:rFonts w:ascii="Times New Roman" w:hAnsi="Times New Roman"/>
          <w:color w:val="000000"/>
          <w:sz w:val="28"/>
          <w:szCs w:val="28"/>
        </w:rPr>
        <w:t>: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Определяет направления образовательной деятельности ДОУ;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Отбирает и утверждает образовательные программы для использования в ДОУ;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Обсуждает вопросы содержания, форм и методов образовательного процесса, планирование образовательной деятельности ДОУ;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Рассматривает вопросы повышения квалификации и переподготовки кадров;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Выявляет, обобщает, распространяет, внедряет педагогический опыт;</w:t>
      </w:r>
    </w:p>
    <w:p w:rsidR="00BB0383" w:rsidRPr="004270D7" w:rsidRDefault="00BB0383" w:rsidP="004270D7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Заслушивает отчёты заведующего о создании условий для реализации образовательных программ.</w:t>
      </w:r>
    </w:p>
    <w:p w:rsidR="00BB0383" w:rsidRPr="004270D7" w:rsidRDefault="00BB0383" w:rsidP="004270D7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Заседания совета педагогов правомочны, если на них присутствует не менее половины его состава. Решение, принятое в пределах компетенции Совета педагогов и не противоречащее законодательству, является обязательным.</w:t>
      </w:r>
    </w:p>
    <w:p w:rsidR="00BB0383" w:rsidRPr="004270D7" w:rsidRDefault="00BB0383" w:rsidP="008401D9">
      <w:pPr>
        <w:pStyle w:val="a3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Педагогические советы подразделяются на виды:</w:t>
      </w:r>
    </w:p>
    <w:p w:rsidR="00BB0383" w:rsidRPr="004270D7" w:rsidRDefault="00BB0383" w:rsidP="004270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  <w:u w:val="single"/>
        </w:rPr>
        <w:t>Установочный</w:t>
      </w:r>
      <w:r w:rsidRPr="004270D7">
        <w:rPr>
          <w:rFonts w:ascii="Times New Roman" w:hAnsi="Times New Roman"/>
          <w:color w:val="000000"/>
          <w:sz w:val="28"/>
          <w:szCs w:val="28"/>
        </w:rPr>
        <w:t>, или аналитико-планирующий, - проводится до начала учебного года в конце августа и посвящается анализу итогов предыдущего года, принятию плана и ориентации на решение предстоящих проблем;</w:t>
      </w:r>
    </w:p>
    <w:p w:rsidR="00BB0383" w:rsidRPr="004270D7" w:rsidRDefault="00BB0383" w:rsidP="004270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  <w:u w:val="single"/>
        </w:rPr>
        <w:t>Тематический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педсовет с промежуточными итогами посвящён одной из годовых задач педагогического коллектива;</w:t>
      </w:r>
    </w:p>
    <w:p w:rsidR="00BB0383" w:rsidRPr="004270D7" w:rsidRDefault="00BB0383" w:rsidP="004270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  <w:u w:val="single"/>
        </w:rPr>
        <w:t>Итоговый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, или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итогово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- организационный, - проводится в конце учебного года, на нём подводятся итоги года.</w:t>
      </w:r>
    </w:p>
    <w:p w:rsidR="00BB0383" w:rsidRPr="004270D7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Заседания педагогического совета созываются, как правило, один раз в два месяца в соответствии с планом работы ДОУ.</w:t>
      </w:r>
    </w:p>
    <w:p w:rsidR="00BB0383" w:rsidRPr="004270D7" w:rsidRDefault="00BB0383" w:rsidP="004270D7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lastRenderedPageBreak/>
        <w:t>Педсоветы различают и по формам организации:</w:t>
      </w:r>
    </w:p>
    <w:p w:rsidR="00BB0383" w:rsidRPr="004270D7" w:rsidRDefault="00BB0383" w:rsidP="004270D7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i/>
          <w:color w:val="000000"/>
          <w:sz w:val="28"/>
          <w:szCs w:val="28"/>
        </w:rPr>
        <w:t>Традиционный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– это педсовет с подробной повесткой дня, проводимый с чётким соблюдением регламента по каждому вопросу и с принятием решений по ним;</w:t>
      </w:r>
    </w:p>
    <w:p w:rsidR="00BB0383" w:rsidRPr="004270D7" w:rsidRDefault="00BB0383" w:rsidP="004270D7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Педсовет </w:t>
      </w:r>
      <w:r w:rsidRPr="004270D7">
        <w:rPr>
          <w:rFonts w:ascii="Times New Roman" w:hAnsi="Times New Roman"/>
          <w:color w:val="000000"/>
          <w:sz w:val="28"/>
          <w:szCs w:val="28"/>
          <w:u w:val="single"/>
        </w:rPr>
        <w:t xml:space="preserve">с использованием отдельных методов активизации </w:t>
      </w:r>
      <w:r w:rsidRPr="004270D7">
        <w:rPr>
          <w:rFonts w:ascii="Times New Roman" w:hAnsi="Times New Roman"/>
          <w:color w:val="000000"/>
          <w:sz w:val="28"/>
          <w:szCs w:val="28"/>
        </w:rPr>
        <w:t>педагогов;</w:t>
      </w:r>
    </w:p>
    <w:p w:rsidR="00BB0383" w:rsidRPr="004270D7" w:rsidRDefault="00BB0383" w:rsidP="004270D7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  <w:u w:val="single"/>
        </w:rPr>
        <w:t xml:space="preserve">Нетрадиционный </w:t>
      </w:r>
      <w:r w:rsidRPr="004270D7">
        <w:rPr>
          <w:rFonts w:ascii="Times New Roman" w:hAnsi="Times New Roman"/>
          <w:color w:val="000000"/>
          <w:sz w:val="28"/>
          <w:szCs w:val="28"/>
        </w:rPr>
        <w:t>педсовет в форме деловой игры, конференции и др. Его подготовка требует написания сценария, разделение участников на команды и распределение ролей.</w:t>
      </w:r>
    </w:p>
    <w:p w:rsidR="00BB0383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В традиционную структуру педсовета могут включаться отдельные методы активизации педагогов: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383" w:rsidRDefault="00BB0383" w:rsidP="004270D7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коллективный просмотр занятий и др. мероприятий; </w:t>
      </w:r>
    </w:p>
    <w:p w:rsidR="00BB0383" w:rsidRDefault="00BB0383" w:rsidP="004270D7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использование видеоматериалов; </w:t>
      </w:r>
    </w:p>
    <w:p w:rsidR="00BB0383" w:rsidRPr="004270D7" w:rsidRDefault="00BB0383" w:rsidP="004270D7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показ и анализ результатов образовательного процесса деятельности дошкольников.</w:t>
      </w:r>
    </w:p>
    <w:p w:rsidR="00BB0383" w:rsidRPr="004270D7" w:rsidRDefault="00BB0383" w:rsidP="004270D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 xml:space="preserve">В практике ДОУ как при подготовке, так и при проведении педсоветов, могут использоваться следующие </w:t>
      </w:r>
      <w:r w:rsidRPr="004270D7">
        <w:rPr>
          <w:rFonts w:ascii="Times New Roman" w:hAnsi="Times New Roman"/>
          <w:b/>
          <w:i/>
          <w:color w:val="000000"/>
          <w:sz w:val="28"/>
          <w:szCs w:val="28"/>
        </w:rPr>
        <w:t>методы и формы активизации педагогов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Имитация конкретной ситуации;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Обучение практическим умениям;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Имитация рабочего дня воспитателя;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Разгадывание педагогических кроссвордов;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Работа с инструктивно-директивными документами;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Анализ высказываний детей, их поведения, творчества;</w:t>
      </w:r>
    </w:p>
    <w:p w:rsidR="00BB0383" w:rsidRPr="004270D7" w:rsidRDefault="00BB0383" w:rsidP="004270D7">
      <w:pPr>
        <w:pStyle w:val="a3"/>
        <w:numPr>
          <w:ilvl w:val="0"/>
          <w:numId w:val="4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Интеллектуальные, деловые и творчески развивающие игры.</w:t>
      </w:r>
    </w:p>
    <w:p w:rsidR="00BB0383" w:rsidRPr="004270D7" w:rsidRDefault="00BB0383" w:rsidP="004270D7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В последние десятилетия получили широкое распространение нетрадиционные педагогические советы</w:t>
      </w:r>
      <w:r w:rsidRPr="004270D7">
        <w:rPr>
          <w:rFonts w:ascii="Times New Roman" w:hAnsi="Times New Roman"/>
          <w:color w:val="000000"/>
          <w:sz w:val="28"/>
          <w:szCs w:val="28"/>
        </w:rPr>
        <w:t>. Рассмотрим некоторые формы их организации и проведения: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- деловая игра;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– конференция;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– круглый стол;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– дискуссия;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– диспут;</w:t>
      </w:r>
    </w:p>
    <w:p w:rsidR="00BB0383" w:rsidRPr="004270D7" w:rsidRDefault="00BB0383" w:rsidP="004270D7">
      <w:pPr>
        <w:pStyle w:val="a3"/>
        <w:numPr>
          <w:ilvl w:val="0"/>
          <w:numId w:val="5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 – научно-практическая конференция.</w:t>
      </w:r>
    </w:p>
    <w:p w:rsidR="00BB0383" w:rsidRDefault="00BB0383" w:rsidP="004270D7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При подготовке педагогического совета необходимо правильно спланировать предварительную работу. </w:t>
      </w:r>
    </w:p>
    <w:p w:rsidR="00BB0383" w:rsidRPr="004270D7" w:rsidRDefault="00BB0383" w:rsidP="004270D7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Предварительная работа ведётся, как правило, в трёх направлениях. Это:</w:t>
      </w:r>
    </w:p>
    <w:p w:rsidR="00BB0383" w:rsidRPr="004270D7" w:rsidRDefault="00BB0383" w:rsidP="004270D7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Самоподготовка заведующего детским садом, старшего воспитателя и, особенно, председателя педсовета;</w:t>
      </w:r>
    </w:p>
    <w:p w:rsidR="00BB0383" w:rsidRPr="004270D7" w:rsidRDefault="00BB0383" w:rsidP="004270D7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Подготовка коллектива;</w:t>
      </w:r>
    </w:p>
    <w:p w:rsidR="00BB0383" w:rsidRPr="004270D7" w:rsidRDefault="00BB0383" w:rsidP="004270D7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Подготовка общественности (если приглашены родители, учителя, общественные организации и т.д.).</w:t>
      </w:r>
    </w:p>
    <w:p w:rsidR="00BB0383" w:rsidRPr="004270D7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В ходе подготовки педсовета даётся задание педагогическому коллективу (конкретно) по подготовке к педсовету, организуется выставка в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педкабинете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 «Готовимся к педсовету» (литература, каталоги пособий, технических средств, обязательно рекомендации по теме, по отдельным возрастам, разработанные старшим воспитателем, материалы из опыта работы педагогов и т.д.).</w:t>
      </w:r>
    </w:p>
    <w:p w:rsidR="00BB0383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В какой бы форме ни проводился педсовет, решения принимаются обязательно. Они фиксируются в протоколах. Их число зависит от повестки дня, следовательно, если в ней 5 пунктов, то решений должно быть не менее пяти. Формулировки решений должны быть конкретными, с указанием ответственных и сроков исполнения. Другими словами, такими, чтобы их можно было проверить. Ведь каждый новый педсовет начинается с краткого подведения итогов выполнения решений предыдущего.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Обычно во время заседания составляется черновик протокола, который затем, в течение пяти дней, оформляется надлежащим образом. Датой протокола является дата проведения заседания. Грамотное составление протокола – это своего рода искусство.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Рекомендуется избирать секретаря как минимум на учебный год. Протокол подписывается председателем и секретарём педагогического совета.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Надо помнить, что протоколы – обязательная отчётная документация</w:t>
      </w:r>
      <w:r w:rsidRPr="004270D7">
        <w:rPr>
          <w:rFonts w:ascii="Times New Roman" w:hAnsi="Times New Roman"/>
          <w:color w:val="000000"/>
          <w:sz w:val="28"/>
          <w:szCs w:val="28"/>
        </w:rPr>
        <w:t>. Поэтому необходимо стремиться к тому, чтобы секретарь чётко фиксировал выступления участников совещания, т.е его записи должны отражать объективную картину того, как шло обсуждение, по каким вопросам развернулась дискуссия, каким образом педсовет пришёл к тем или иным решениям. Если участники педагогического совета выступали с докладом, отчётом, сообщением, представленными в письменном виде, то в протоколе делается запись «Текст доклада (отчёта, сообщения) прилагается». При принятии решений, требующих голосования, обязательно отмечается, сколько голосов «за», «против», «воздержались».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Оформление протокола имеет ряд особенностей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0383" w:rsidRDefault="00BB0383" w:rsidP="004270D7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Он составляется в тетради, пронумерованной, прошнурованной, скреплённой печатью и подписью заведующего ДОУ. </w:t>
      </w:r>
    </w:p>
    <w:p w:rsidR="00BB0383" w:rsidRDefault="00BB0383" w:rsidP="004270D7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lastRenderedPageBreak/>
        <w:t>На титульном листе указывается ведомство: полное наименование учреждения. Далее указываются следующие реквизиты: вид документа, дата, номер.</w:t>
      </w:r>
    </w:p>
    <w:p w:rsidR="00BB0383" w:rsidRDefault="00BB0383" w:rsidP="004270D7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Протокол подписывается председателем и секретарём.</w:t>
      </w:r>
    </w:p>
    <w:p w:rsidR="00BB0383" w:rsidRPr="004270D7" w:rsidRDefault="00BB0383" w:rsidP="004270D7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К протоколу подшиваются представленные на рассмотрение материалы: справки, доклады, проекты и т.п., которые оформляются как приложение, складываются в папки, хранятся 5 лет.</w:t>
      </w:r>
    </w:p>
    <w:p w:rsidR="00BB0383" w:rsidRPr="004270D7" w:rsidRDefault="00BB0383" w:rsidP="004270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Ежегодно в годовой работе детского сада обязательно планируются семинары и семинары-практикумы</w:t>
      </w:r>
      <w:r w:rsidRPr="004270D7">
        <w:rPr>
          <w:rFonts w:ascii="Times New Roman" w:hAnsi="Times New Roman"/>
          <w:color w:val="000000"/>
          <w:sz w:val="28"/>
          <w:szCs w:val="28"/>
        </w:rPr>
        <w:t>, остающиеся наиболее эффективной формой повышения квалификации воспитателей.</w:t>
      </w:r>
    </w:p>
    <w:p w:rsidR="00BB0383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b/>
          <w:color w:val="000000"/>
          <w:sz w:val="28"/>
          <w:szCs w:val="28"/>
        </w:rPr>
        <w:t>Семинары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– это групповые занятия по определённому плану под руководством опытных педагогов, специалистов. Руководителем семинара могут быть заведующий или старший воспитатель, приглашённые специалисты (преподаватели вуза,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270D7">
        <w:rPr>
          <w:rFonts w:ascii="Times New Roman" w:hAnsi="Times New Roman"/>
          <w:color w:val="000000"/>
          <w:sz w:val="28"/>
          <w:szCs w:val="28"/>
        </w:rPr>
        <w:t>колледжа, научные работники и др.). Руководитель семинара вместе со старшим воспитателем продумывают его программу, план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b/>
          <w:color w:val="000000"/>
          <w:sz w:val="28"/>
          <w:szCs w:val="28"/>
        </w:rPr>
        <w:t>Семинары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имеют целью повысить теоретический уровень воспитателей по конкретному вопросу воспитательно-образовательной работы с детьми. Тематика семинаров связана с задачами годового плана, с целями программы развития дошкольного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Семинар, как правило, состоит из нескольких занятий. Их количество, частота проведения зависят от конкретной темы. Обычно предусматривается постоянный состав участников семинара. Участие в работе семинара добровольное, поэтому при выборе темы необходимо учитывать пожелания и потребности конкретного детского сада, руководители могут порекомендовать некоторым воспитателям посетить отдельные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Необходимо предусмотреть подготовку участников семинара к занятиям. Вместе с планом работы семинара в методическом кабинете вывешивается список литературы, рекомендованный к конкретному занятию, подбирается картотека, подготавливается выставка.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Семинар заканчивается выработкой рекомендаций о возможности использования в работе изученной проблемы или разработкой плана дальнейшего изучения конкретных вопросов данной 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383" w:rsidRPr="004270D7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В практике детского сада используются также семинары-практикумы,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направленные на повышение уровня практической подготовки воспитателя, совершенствование практических навыков, необходимых в работе с детьми. Тематика семинаров-практикумов строится на запросах воспитателей и также связана с задачами годового плана. Руководителями этой формы методической </w:t>
      </w:r>
      <w:r w:rsidRPr="004270D7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работы могут быть люди, хорошо владеющие необходимыми навыками. Так, инструктор по физической культуре может руководить семинаром-практикумом по развитию движений, организации подвижных игр, проведению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физкульминуток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и т.д., музыкальный руководитель может помочь в совершенстве овладеть навыками пения, танцевальных движений и т.д.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Работа семинаров-практикумов всегда имеет какой-то материальный результат (можно устроить выставку работ воспитателей, родителей). Итогом работы также могут быть наглядные материалы, подготовленные руками воспитателей, рекомендации к их использованию (например, этапы обучения рисованию, использование разной техники аппликации, конструирования из бумаги и т.д.), которыми могут воспользоваться все педагоги.</w:t>
      </w:r>
    </w:p>
    <w:p w:rsidR="00BB0383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Наиболее распространённой формой методической работы является консультация,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для которой характерна монологическая форма преподнесения новой для воспитателей информации. Тем не менее, необходимо предусмотреть элементы обратной связи, т.е. обеспечить активное включение воспитателей в воспроизведение, закрепление материала.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Основные консультации планируются на год, в годовом плане. По мере необходимости в этот план вносятся изменения. </w:t>
      </w:r>
    </w:p>
    <w:p w:rsidR="00BB0383" w:rsidRPr="007D5805" w:rsidRDefault="00BB0383" w:rsidP="007D580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Подготовка к проведению консультаций предполагает:</w:t>
      </w:r>
    </w:p>
    <w:p w:rsidR="00BB0383" w:rsidRPr="004270D7" w:rsidRDefault="00BB0383" w:rsidP="007D5805">
      <w:pPr>
        <w:pStyle w:val="a3"/>
        <w:numPr>
          <w:ilvl w:val="0"/>
          <w:numId w:val="7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Составление плана изложения материала;</w:t>
      </w:r>
    </w:p>
    <w:p w:rsidR="00BB0383" w:rsidRPr="004270D7" w:rsidRDefault="00BB0383" w:rsidP="007D5805">
      <w:pPr>
        <w:pStyle w:val="a3"/>
        <w:numPr>
          <w:ilvl w:val="0"/>
          <w:numId w:val="7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Продумывание советов и рекомендаций по каждому вопросу;</w:t>
      </w:r>
    </w:p>
    <w:p w:rsidR="00BB0383" w:rsidRPr="004270D7" w:rsidRDefault="00BB0383" w:rsidP="007D5805">
      <w:pPr>
        <w:pStyle w:val="a3"/>
        <w:numPr>
          <w:ilvl w:val="0"/>
          <w:numId w:val="7"/>
        </w:numPr>
        <w:ind w:hanging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Подбор методической литературы и описанного педагогического опыта.</w:t>
      </w:r>
    </w:p>
    <w:p w:rsidR="00BB0383" w:rsidRPr="004270D7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Возможно использование вопросов к воспитателям для коллективного обсуждения; всевозможных заданий по ходу консультации, других активных методов работы. Удачно проведение консультаций в виде ролевых игр, когда старший воспитатель не рассказывает, как проводить, например, занятие по пересказу художественного произведения, а показывает его, дав возможность воспитателям представить себя детьми младшего или старшего возраста, с последующим анализом действий участников.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При организации групповых форм методической работы не надо гнаться за количеством участников: 3-4 человека – это нормальная группа для работы, главное, чтобы данная форма работы принесла конкретную пользу, а полученные знания, умения нашли отражение в педагогической деятельности и способствовали повышению эффективности воспитательно-образовательной работы с детьми.</w:t>
      </w:r>
    </w:p>
    <w:p w:rsidR="00BB0383" w:rsidRPr="004270D7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Коллективный просмотр педагогического процесса</w:t>
      </w:r>
      <w:r w:rsidRPr="007D5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– одна из самых эффективных форм методической работы. В каждом детском саду есть </w:t>
      </w:r>
      <w:r w:rsidRPr="004270D7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педагоги, которые могут поделиться с коллегами опытом организации работы с детьми.  Следует различать «открытые» занятия и «коллективные просмотры». В первом случае это демонстрация уровня профессионализма педагогов, и они часто используются как одна из форм проведения аттестации, а в другом – показ конкретных, наиболее эффективных форм, методов организации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педпроцесса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для ознакомления и обучения им других воспитателей. Для просмотра выбираются не только занятия, но и другие виды деятельности (игра, труд и др.), а также отдельные режимные моменты (утренняя гимнастика, организация прогулки и т.д.).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>Коллективные просмотры организуются не чаще одного раза в три месяца.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Как правило, к показу привлекаются наиболее опытные педагоги, но не надо пренебрегать и педагогическим опытом молодых специалистов, которые могут продемонстрировать нестандартные подходы к проведению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педпроцесса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Серьёзное внимание уделяется подготовке воспитателей к показу и просмотру. Обязательно составляется конспект или план проводимой формы работы.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по УВР 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консультирует педагога, помогая наиболее выигрышно представить именно те методы, приёмы, ради которых организуется просмотр части педагогического процесса. Тщательно продумываются всё необходимое оборудование, наглядные материалы, просчитывается время и т.д. 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по УВР </w:t>
      </w:r>
      <w:r w:rsidRPr="004270D7">
        <w:rPr>
          <w:rFonts w:ascii="Times New Roman" w:hAnsi="Times New Roman"/>
          <w:color w:val="000000"/>
          <w:sz w:val="28"/>
          <w:szCs w:val="28"/>
        </w:rPr>
        <w:t>обязательно готовит вопросы для наблюдения, их каждый участник получает перед коллективным просмотром.</w:t>
      </w:r>
    </w:p>
    <w:p w:rsidR="00BB0383" w:rsidRPr="007D5805" w:rsidRDefault="00BB0383" w:rsidP="007D580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Важно правильно организовать обсуждение коллективного просмотра:</w:t>
      </w:r>
    </w:p>
    <w:p w:rsidR="00BB0383" w:rsidRPr="004270D7" w:rsidRDefault="00BB0383" w:rsidP="007D5805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Первое слово предоставляется воспитателю, показывающему свою работу, он знакомит с целью, программными задачами вида деятельности,  проводит самоанализ;</w:t>
      </w:r>
    </w:p>
    <w:p w:rsidR="00BB0383" w:rsidRPr="004270D7" w:rsidRDefault="00BB0383" w:rsidP="007D5805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Участникам коллективного просмотра предлагается задать вопросы воспитателю, который даёт необходимые пояснения;</w:t>
      </w:r>
    </w:p>
    <w:p w:rsidR="00BB0383" w:rsidRPr="004270D7" w:rsidRDefault="00BB0383" w:rsidP="007D5805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Старший воспитатель организует обсуждение увиденного всеми участниками: обращает внимание на то, что любое высказывание должно начинаться с положительного момента, замечания делаются в конструктивной форме, высказаны корректно, как правило, в форме пожелания («Не лучше ли было…», «Хорошо бы…», «Было бы эффективнее…» и т.д.);</w:t>
      </w:r>
    </w:p>
    <w:p w:rsidR="00BB0383" w:rsidRPr="004270D7" w:rsidRDefault="00BB0383" w:rsidP="007D5805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Воспитатель отвечает на высказанные замечания, объясняет причины своих действий, педагогических приёмов и т.д.</w:t>
      </w:r>
    </w:p>
    <w:p w:rsidR="00BB0383" w:rsidRPr="004270D7" w:rsidRDefault="00BB0383" w:rsidP="007D5805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Итог обсуждения подводит старший воспитатель, обращает внимание на использование удачных методов, приёмов, даёт конкретные </w:t>
      </w:r>
      <w:r w:rsidRPr="004270D7">
        <w:rPr>
          <w:rFonts w:ascii="Times New Roman" w:hAnsi="Times New Roman"/>
          <w:color w:val="000000"/>
          <w:sz w:val="28"/>
          <w:szCs w:val="28"/>
        </w:rPr>
        <w:lastRenderedPageBreak/>
        <w:t>рекомендации участникам просмотра, что из увиденного можно внедрить в практику их работы.</w:t>
      </w:r>
    </w:p>
    <w:p w:rsidR="00BB0383" w:rsidRPr="004270D7" w:rsidRDefault="00BB0383" w:rsidP="007D58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t>Одной из активных форм методической работы является конкурс педагогического мастерства,</w:t>
      </w:r>
      <w:r w:rsidRPr="004270D7">
        <w:rPr>
          <w:rFonts w:ascii="Times New Roman" w:hAnsi="Times New Roman"/>
          <w:color w:val="000000"/>
          <w:sz w:val="28"/>
          <w:szCs w:val="28"/>
        </w:rPr>
        <w:t xml:space="preserve"> который является мощным фактором, позволяющим сплотить педагогический коллектив, определить зону его ближайшего развития и создать условия для самореализации, способствует выявлению и распространению передового педагогического опыта и  инновационного потенциала педагогов.</w:t>
      </w:r>
    </w:p>
    <w:p w:rsidR="00BB0383" w:rsidRPr="004270D7" w:rsidRDefault="00BB0383" w:rsidP="00CE599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Кроме того, это увлекательный праздник, объединяющий талантливых педагогов, он является хорошей традицией в ДОУ.</w:t>
      </w:r>
    </w:p>
    <w:p w:rsidR="00BB0383" w:rsidRPr="004270D7" w:rsidRDefault="00BB0383" w:rsidP="00CE599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Специально для проведения конкурса разрабатывается Положение о конкурсе, в котором отражены:</w:t>
      </w:r>
    </w:p>
    <w:p w:rsidR="00BB0383" w:rsidRPr="004270D7" w:rsidRDefault="00BB0383" w:rsidP="004123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Цели и задачи конкурса;</w:t>
      </w:r>
    </w:p>
    <w:p w:rsidR="00BB0383" w:rsidRPr="004270D7" w:rsidRDefault="00BB0383" w:rsidP="004123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Туры конкурса и особенности их оценивания;</w:t>
      </w:r>
    </w:p>
    <w:p w:rsidR="00BB0383" w:rsidRPr="004270D7" w:rsidRDefault="00BB0383" w:rsidP="004123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Состав экспертной группы;</w:t>
      </w:r>
    </w:p>
    <w:p w:rsidR="00BB0383" w:rsidRPr="004270D7" w:rsidRDefault="00BB0383" w:rsidP="004123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Условия награждения победителей.</w:t>
      </w:r>
    </w:p>
    <w:p w:rsidR="00BB0383" w:rsidRPr="007D5805" w:rsidRDefault="00BB0383" w:rsidP="004123D8">
      <w:pPr>
        <w:ind w:firstLine="567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7D5805">
        <w:rPr>
          <w:rFonts w:ascii="Times New Roman" w:hAnsi="Times New Roman"/>
          <w:b/>
          <w:color w:val="000000"/>
          <w:sz w:val="32"/>
          <w:szCs w:val="28"/>
        </w:rPr>
        <w:t>Конкурс педагогического мастерства может проходить в несколько туров (этапов):</w:t>
      </w:r>
    </w:p>
    <w:p w:rsidR="00BB0383" w:rsidRPr="004270D7" w:rsidRDefault="00BB0383" w:rsidP="004123D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1 тур – показ занятия по одному из разделов воспитательно-образовательной программы;</w:t>
      </w:r>
    </w:p>
    <w:p w:rsidR="00BB0383" w:rsidRPr="004270D7" w:rsidRDefault="00BB0383" w:rsidP="004123D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2 тур – сообщение педагогов из опыта работы на педагогических чтениях по проблеме;</w:t>
      </w:r>
    </w:p>
    <w:p w:rsidR="00BB0383" w:rsidRPr="004270D7" w:rsidRDefault="00BB0383" w:rsidP="004123D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3 тур – изучение и оценка творчества педагогов-участников конкурса членами экспертной группы.</w:t>
      </w:r>
    </w:p>
    <w:p w:rsidR="00BB0383" w:rsidRDefault="00BB0383" w:rsidP="007D580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По итогам конкурса определяются победитель и дипломанты.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383" w:rsidRDefault="00BB0383" w:rsidP="007D580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Таким образом, организация подобного мероприятия при грамотно разработанном плане его проведения, определении чётких целей и задач поможет руководителю и старшему воспитателю ДОУ повысить уровень профессиональной подготовки педагогов.</w:t>
      </w:r>
    </w:p>
    <w:p w:rsidR="00BB0383" w:rsidRPr="004270D7" w:rsidRDefault="00BB0383" w:rsidP="007D580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CF641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7D5805" w:rsidRDefault="00BB0383" w:rsidP="0036184B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5805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Белая К.Ю. Методическая работа в ДОУ. М.: ТЦ Сфера, 2008.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Волобуева Л.М. Работа старшего воспитателя ДОУ с педагогами. М.: ТЦ Сфера, 2008.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 xml:space="preserve">Давыдова О.И., Майер А.А., </w:t>
      </w: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Богославец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Л.Г. Интерактивные методы в организации педагогических советов в ДОУ.  Издательство «Детство – Пресс», 2009.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Журнал «Ребёнок в детском саду», № 2, 2003.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Лукина Л.И. Организационные аспекты работы с педагогическими кадрами ДОУ. М.: ТЦ Сфера, 2010.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Микляева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Н.В. Диагностика и развитие профессионального мастерства педагогов ДОУ. М.: Айрис-Пресс, 2008.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Никишина И.В. Диагностическая и методическая работа в ДОУ. Волгоград: Учитель, 2007.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Педсоветы в дошкольном образовательном учреждении/Сост. Жукова Р.А. – Волгоград: ИТД «Корифей», 2007.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270D7">
        <w:rPr>
          <w:rFonts w:ascii="Times New Roman" w:hAnsi="Times New Roman"/>
          <w:color w:val="000000"/>
          <w:sz w:val="28"/>
          <w:szCs w:val="28"/>
        </w:rPr>
        <w:t>Сыромятникова</w:t>
      </w:r>
      <w:proofErr w:type="spellEnd"/>
      <w:r w:rsidRPr="004270D7">
        <w:rPr>
          <w:rFonts w:ascii="Times New Roman" w:hAnsi="Times New Roman"/>
          <w:color w:val="000000"/>
          <w:sz w:val="28"/>
          <w:szCs w:val="28"/>
        </w:rPr>
        <w:t xml:space="preserve"> Л.М. Педагогические советы в ДОУ. М.: планета, 2011.</w:t>
      </w:r>
    </w:p>
    <w:p w:rsidR="00BB0383" w:rsidRPr="004270D7" w:rsidRDefault="00BB0383" w:rsidP="00CF641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270D7">
        <w:rPr>
          <w:rFonts w:ascii="Times New Roman" w:hAnsi="Times New Roman"/>
          <w:color w:val="000000"/>
          <w:sz w:val="28"/>
          <w:szCs w:val="28"/>
        </w:rPr>
        <w:t>Справочник старшего воспитателя дошкольного учреждения. № 9, 12 – 2008;  № 3 – 2009;  № 3, 12 – 2010.</w:t>
      </w: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0383" w:rsidRPr="004270D7" w:rsidRDefault="00BB0383" w:rsidP="00665BD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B0383" w:rsidRPr="004270D7" w:rsidSect="004270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817"/>
    <w:multiLevelType w:val="hybridMultilevel"/>
    <w:tmpl w:val="C268B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5054E5"/>
    <w:multiLevelType w:val="hybridMultilevel"/>
    <w:tmpl w:val="295892FC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46B61"/>
    <w:multiLevelType w:val="hybridMultilevel"/>
    <w:tmpl w:val="7D187384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635F6"/>
    <w:multiLevelType w:val="hybridMultilevel"/>
    <w:tmpl w:val="B84E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F67B0E"/>
    <w:multiLevelType w:val="hybridMultilevel"/>
    <w:tmpl w:val="207E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254103"/>
    <w:multiLevelType w:val="hybridMultilevel"/>
    <w:tmpl w:val="8FCC0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3204BC"/>
    <w:multiLevelType w:val="hybridMultilevel"/>
    <w:tmpl w:val="835E1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5448F6"/>
    <w:multiLevelType w:val="hybridMultilevel"/>
    <w:tmpl w:val="8B9EC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526160"/>
    <w:multiLevelType w:val="hybridMultilevel"/>
    <w:tmpl w:val="D6E82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2D3748"/>
    <w:multiLevelType w:val="hybridMultilevel"/>
    <w:tmpl w:val="0CB28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913E27"/>
    <w:multiLevelType w:val="hybridMultilevel"/>
    <w:tmpl w:val="52389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EB18E7"/>
    <w:multiLevelType w:val="hybridMultilevel"/>
    <w:tmpl w:val="0D70DCD4"/>
    <w:lvl w:ilvl="0" w:tplc="2556C1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BF6E11"/>
    <w:multiLevelType w:val="hybridMultilevel"/>
    <w:tmpl w:val="BBBA8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753"/>
    <w:rsid w:val="0002733B"/>
    <w:rsid w:val="00030E8B"/>
    <w:rsid w:val="00040A5F"/>
    <w:rsid w:val="00067639"/>
    <w:rsid w:val="00086D2B"/>
    <w:rsid w:val="000B74B1"/>
    <w:rsid w:val="000D5D97"/>
    <w:rsid w:val="00153DF7"/>
    <w:rsid w:val="001A2845"/>
    <w:rsid w:val="001D7753"/>
    <w:rsid w:val="0025376D"/>
    <w:rsid w:val="002818DD"/>
    <w:rsid w:val="002D387B"/>
    <w:rsid w:val="002F43B8"/>
    <w:rsid w:val="00310625"/>
    <w:rsid w:val="0036184B"/>
    <w:rsid w:val="00363B52"/>
    <w:rsid w:val="00390B82"/>
    <w:rsid w:val="003C2FAE"/>
    <w:rsid w:val="003E169A"/>
    <w:rsid w:val="004123D8"/>
    <w:rsid w:val="00423FB3"/>
    <w:rsid w:val="004270D7"/>
    <w:rsid w:val="00514C38"/>
    <w:rsid w:val="00554401"/>
    <w:rsid w:val="005F0D21"/>
    <w:rsid w:val="00665143"/>
    <w:rsid w:val="00665BD7"/>
    <w:rsid w:val="00675F80"/>
    <w:rsid w:val="0069684A"/>
    <w:rsid w:val="007D5805"/>
    <w:rsid w:val="007D6F35"/>
    <w:rsid w:val="008401D9"/>
    <w:rsid w:val="0085769D"/>
    <w:rsid w:val="008C26D3"/>
    <w:rsid w:val="009C0C76"/>
    <w:rsid w:val="00AF7590"/>
    <w:rsid w:val="00B00589"/>
    <w:rsid w:val="00B2764E"/>
    <w:rsid w:val="00B618B0"/>
    <w:rsid w:val="00BB0383"/>
    <w:rsid w:val="00CA373F"/>
    <w:rsid w:val="00CE5998"/>
    <w:rsid w:val="00CF641C"/>
    <w:rsid w:val="00D139C6"/>
    <w:rsid w:val="00D40A52"/>
    <w:rsid w:val="00D52713"/>
    <w:rsid w:val="00F12CD3"/>
    <w:rsid w:val="00F15D73"/>
    <w:rsid w:val="00FB269D"/>
    <w:rsid w:val="00FB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4A"/>
    <w:pPr>
      <w:ind w:left="720"/>
      <w:contextualSpacing/>
    </w:pPr>
  </w:style>
  <w:style w:type="table" w:styleId="a4">
    <w:name w:val="Table Grid"/>
    <w:basedOn w:val="a1"/>
    <w:uiPriority w:val="99"/>
    <w:rsid w:val="00665B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2609</Words>
  <Characters>14872</Characters>
  <Application>Microsoft Office Word</Application>
  <DocSecurity>0</DocSecurity>
  <Lines>123</Lines>
  <Paragraphs>34</Paragraphs>
  <ScaleCrop>false</ScaleCrop>
  <Company>Grizli777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Валерия Овчаренко</cp:lastModifiedBy>
  <cp:revision>2</cp:revision>
  <cp:lastPrinted>2011-03-04T09:12:00Z</cp:lastPrinted>
  <dcterms:created xsi:type="dcterms:W3CDTF">2020-11-16T11:01:00Z</dcterms:created>
  <dcterms:modified xsi:type="dcterms:W3CDTF">2020-11-16T11:01:00Z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0x010100134F80B868165F4F8904196831906EB8</vt:lpwstr>
  </property>
  <property fmtid="{D5CDD505-2E9C-101B-9397-08002B2CF9AE}" pid="3" name="Муниципалитет">
    <vt:lpwstr/>
  </property>
</Properties>
</file>